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238AD" w:rsidP="00E238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Геодезиялық өлшем және өлшем бірліктері</w:t>
      </w:r>
    </w:p>
    <w:p w:rsidR="00E238AD" w:rsidRDefault="00E238AD" w:rsidP="00E238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238AD" w:rsidRDefault="00E238AD" w:rsidP="00E238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Өлшеу – өлшем бірлігі ретінде қабылданған шаманы өлшенетін шамамен салыстыру</w:t>
      </w:r>
    </w:p>
    <w:p w:rsidR="00E238AD" w:rsidRDefault="00E238AD" w:rsidP="00E238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238AD" w:rsidRDefault="00E238AD" w:rsidP="00E238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Негізгі геодезиялық өлшемдер</w:t>
      </w:r>
    </w:p>
    <w:p w:rsidR="00E238AD" w:rsidRDefault="00E238AD" w:rsidP="00E238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238AD" w:rsidRDefault="00E238AD" w:rsidP="00E238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 Ара – қашықтық. Өлшеу аспаптары – лента, лазерлік қашықтықөлшегіш</w:t>
      </w:r>
    </w:p>
    <w:p w:rsidR="00E238AD" w:rsidRDefault="00E238AD" w:rsidP="00E238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 Бұрыш (көлденең және тік). . Өлшеу аспаптары – теодолит, тахеометр, кипрегель</w:t>
      </w:r>
    </w:p>
    <w:p w:rsidR="00E238AD" w:rsidRDefault="00E238AD" w:rsidP="00E238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 Нивелирлеу. Өлшеу аспаптары – нивелир, теодолит</w:t>
      </w:r>
    </w:p>
    <w:p w:rsidR="00E238AD" w:rsidRDefault="00E238AD" w:rsidP="00E238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238AD" w:rsidRDefault="00E238AD" w:rsidP="00E238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38AD">
        <w:rPr>
          <w:rFonts w:ascii="Times New Roman" w:hAnsi="Times New Roman" w:cs="Times New Roman"/>
          <w:sz w:val="28"/>
          <w:szCs w:val="28"/>
          <w:lang w:val="kk-KZ"/>
        </w:rPr>
        <w:t>Нивелирлеу (фр. nivellement немесе фр. nivèlement - "туралау", фр. niveau - "деңгей", "ровен") - жер бедерінің нүк</w:t>
      </w:r>
      <w:r>
        <w:rPr>
          <w:rFonts w:ascii="Times New Roman" w:hAnsi="Times New Roman" w:cs="Times New Roman"/>
          <w:sz w:val="28"/>
          <w:szCs w:val="28"/>
          <w:lang w:val="kk-KZ"/>
        </w:rPr>
        <w:t>телері арасындағы биіктіктер айырмашылығын (биіктік өсімшесін)</w:t>
      </w:r>
      <w:r w:rsidRPr="00E238AD">
        <w:rPr>
          <w:rFonts w:ascii="Times New Roman" w:hAnsi="Times New Roman" w:cs="Times New Roman"/>
          <w:sz w:val="28"/>
          <w:szCs w:val="28"/>
          <w:lang w:val="kk-KZ"/>
        </w:rPr>
        <w:t xml:space="preserve"> айқындау мақсаты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ндағы </w:t>
      </w:r>
      <w:r w:rsidRPr="00E238AD">
        <w:rPr>
          <w:rFonts w:ascii="Times New Roman" w:hAnsi="Times New Roman" w:cs="Times New Roman"/>
          <w:sz w:val="28"/>
          <w:szCs w:val="28"/>
          <w:lang w:val="kk-KZ"/>
        </w:rPr>
        <w:t>геодезиялық жұмыстардың түрі</w:t>
      </w:r>
    </w:p>
    <w:p w:rsidR="00E238AD" w:rsidRDefault="00E238AD" w:rsidP="00E238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238AD" w:rsidRDefault="00E238AD" w:rsidP="00E238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Өлшем бірліктер</w:t>
      </w:r>
    </w:p>
    <w:p w:rsidR="00E238AD" w:rsidRDefault="00E238AD" w:rsidP="00E238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238AD" w:rsidRDefault="00E238AD" w:rsidP="00E238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Қашықтық</w:t>
      </w:r>
    </w:p>
    <w:p w:rsidR="00E238AD" w:rsidRDefault="00E238AD" w:rsidP="00E238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238AD" w:rsidRDefault="00E238AD" w:rsidP="00E238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Метр - </w:t>
      </w:r>
      <w:r w:rsidRPr="00E238AD">
        <w:rPr>
          <w:rFonts w:ascii="Times New Roman" w:hAnsi="Times New Roman" w:cs="Times New Roman"/>
          <w:sz w:val="28"/>
          <w:szCs w:val="28"/>
          <w:lang w:val="kk-KZ"/>
        </w:rPr>
        <w:t>Халықаралық бірлік жүйесіндегі ұзындықты өлшеу бірлігі</w:t>
      </w:r>
    </w:p>
    <w:p w:rsidR="00E238AD" w:rsidRDefault="00E238AD" w:rsidP="00E238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238AD" w:rsidRDefault="00E238AD" w:rsidP="00E238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38AD">
        <w:rPr>
          <w:rFonts w:ascii="Times New Roman" w:hAnsi="Times New Roman" w:cs="Times New Roman"/>
          <w:sz w:val="28"/>
          <w:szCs w:val="28"/>
          <w:lang w:val="kk-KZ"/>
        </w:rPr>
        <w:t>Метр-1⁄299 792 458 секунд аралығындағы вакуумдағы жарықпен өтетін жолдың ұзындығы.</w:t>
      </w:r>
    </w:p>
    <w:p w:rsidR="00E238AD" w:rsidRDefault="00E238AD" w:rsidP="00E238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238AD" w:rsidRDefault="00E238AD" w:rsidP="00E238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Бұрыш</w:t>
      </w:r>
    </w:p>
    <w:p w:rsidR="00E238AD" w:rsidRDefault="00E238AD" w:rsidP="00E238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238AD" w:rsidRDefault="00E238AD" w:rsidP="00E238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38AD">
        <w:rPr>
          <w:rFonts w:ascii="Times New Roman" w:hAnsi="Times New Roman" w:cs="Times New Roman"/>
          <w:sz w:val="28"/>
          <w:szCs w:val="28"/>
          <w:lang w:val="kk-KZ"/>
        </w:rPr>
        <w:t>Бұрыш-бір нүктеден (бұрыштың төбесі деп аталады) шығатын екі сәуледен (бұрыштың қабырғалары)түзілген геометриялық фигура</w:t>
      </w:r>
    </w:p>
    <w:p w:rsidR="00E238AD" w:rsidRDefault="00E238AD" w:rsidP="00E238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238AD" w:rsidRDefault="00E238AD" w:rsidP="00E238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Ең көп таралған бұрыш</w:t>
      </w:r>
      <w:r w:rsidRPr="00E238AD">
        <w:rPr>
          <w:rFonts w:ascii="Times New Roman" w:hAnsi="Times New Roman" w:cs="Times New Roman"/>
          <w:sz w:val="28"/>
          <w:szCs w:val="28"/>
          <w:lang w:val="kk-KZ"/>
        </w:rPr>
        <w:t xml:space="preserve"> өлшемі-градус, минут, секунд</w:t>
      </w:r>
      <w:r>
        <w:rPr>
          <w:rFonts w:ascii="Times New Roman" w:hAnsi="Times New Roman" w:cs="Times New Roman"/>
          <w:sz w:val="28"/>
          <w:szCs w:val="28"/>
          <w:lang w:val="kk-KZ"/>
        </w:rPr>
        <w:t>. Градус – шеңбердің 1/360 бөлігі. 1 градус – 60 минут, 1 минут – 60 секунд</w:t>
      </w:r>
    </w:p>
    <w:p w:rsidR="00E238AD" w:rsidRDefault="00E238AD" w:rsidP="00E238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238AD" w:rsidRDefault="00E238AD" w:rsidP="00E238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Радиан - </w:t>
      </w:r>
      <w:r w:rsidRPr="00E238AD">
        <w:rPr>
          <w:rFonts w:ascii="Times New Roman" w:hAnsi="Times New Roman" w:cs="Times New Roman"/>
          <w:sz w:val="28"/>
          <w:szCs w:val="28"/>
          <w:lang w:val="kk-KZ"/>
        </w:rPr>
        <w:t>ұзындығы оның радиусына тең доғаға сәйкес келетін бұрыш</w:t>
      </w:r>
    </w:p>
    <w:p w:rsidR="00E238AD" w:rsidRDefault="00E238AD" w:rsidP="00E238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238AD" w:rsidRDefault="00E238AD" w:rsidP="00E238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Град</w:t>
      </w:r>
      <w:r w:rsidRPr="00E238AD">
        <w:rPr>
          <w:rFonts w:ascii="Times New Roman" w:hAnsi="Times New Roman" w:cs="Times New Roman"/>
          <w:sz w:val="28"/>
          <w:szCs w:val="28"/>
          <w:lang w:val="kk-KZ"/>
        </w:rPr>
        <w:t xml:space="preserve"> (гон) (халықаралық: gon, g) — тік бұрыштың жүзден бір бөлігі. "Метрикалық градус" атауы да қолданылады</w:t>
      </w:r>
    </w:p>
    <w:p w:rsidR="00E238AD" w:rsidRDefault="00E238AD" w:rsidP="00E238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238AD" w:rsidRPr="00E238AD" w:rsidRDefault="00E238AD" w:rsidP="00E238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38AD">
        <w:rPr>
          <w:rFonts w:ascii="Times New Roman" w:hAnsi="Times New Roman" w:cs="Times New Roman"/>
          <w:sz w:val="28"/>
          <w:szCs w:val="28"/>
          <w:lang w:val="kk-KZ"/>
        </w:rPr>
        <w:t>1g = 0,9° = 0°54'</w:t>
      </w:r>
    </w:p>
    <w:sectPr w:rsidR="00E238AD" w:rsidRPr="00E238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FELayout/>
  </w:compat>
  <w:rsids>
    <w:rsidRoot w:val="00E238AD"/>
    <w:rsid w:val="00DE629B"/>
    <w:rsid w:val="00E238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2023-12-06T01:28:00Z</dcterms:created>
  <dcterms:modified xsi:type="dcterms:W3CDTF">2023-12-06T01:44:00Z</dcterms:modified>
</cp:coreProperties>
</file>